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6" w:rsidRPr="00BB5E26" w:rsidRDefault="00BB5E26" w:rsidP="00A5332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46A55" w:rsidRDefault="00CF5B46" w:rsidP="00A5332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Pr="00CF5B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кт осмотра на предмет наличия несанкционированных врезок</w:t>
      </w:r>
    </w:p>
    <w:p w:rsidR="00A5332A" w:rsidRDefault="00A5332A" w:rsidP="00A5332A">
      <w:pPr>
        <w:pStyle w:val="ConsPlusNonformat"/>
        <w:jc w:val="center"/>
        <w:rPr>
          <w:rFonts w:asciiTheme="minorHAnsi" w:hAnsiTheme="minorHAnsi" w:cstheme="minorHAns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BB5E26" w:rsidRPr="00025A68" w:rsidTr="006D2B0A">
        <w:tc>
          <w:tcPr>
            <w:tcW w:w="4780" w:type="dxa"/>
          </w:tcPr>
          <w:p w:rsidR="00BB5E26" w:rsidRPr="00FE7485" w:rsidRDefault="00BB5E26" w:rsidP="0057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74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DF7" w:rsidRPr="00576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Бирск</w:t>
            </w:r>
            <w:r w:rsidR="00576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4780" w:type="dxa"/>
          </w:tcPr>
          <w:p w:rsidR="00BB5E26" w:rsidRPr="00025A68" w:rsidRDefault="00BB5E26" w:rsidP="006D2B0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8">
              <w:rPr>
                <w:rFonts w:ascii="Times New Roman" w:hAnsi="Times New Roman" w:cs="Times New Roman"/>
                <w:sz w:val="24"/>
                <w:szCs w:val="24"/>
              </w:rPr>
              <w:t>«___» __________ 202_ г.</w:t>
            </w:r>
          </w:p>
        </w:tc>
      </w:tr>
      <w:tr w:rsidR="00BB5E26" w:rsidRPr="00FE7485" w:rsidTr="006D2B0A">
        <w:tc>
          <w:tcPr>
            <w:tcW w:w="4780" w:type="dxa"/>
          </w:tcPr>
          <w:p w:rsidR="00BB5E26" w:rsidRPr="00576DF7" w:rsidRDefault="00576DF7" w:rsidP="00576DF7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576DF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</w:t>
            </w:r>
            <w:r w:rsidR="00BB5E26" w:rsidRPr="00576DF7">
              <w:rPr>
                <w:rFonts w:ascii="Times New Roman" w:hAnsi="Times New Roman" w:cs="Times New Roman"/>
                <w:vertAlign w:val="superscript"/>
              </w:rPr>
              <w:t>(место, город)</w:t>
            </w:r>
          </w:p>
        </w:tc>
        <w:tc>
          <w:tcPr>
            <w:tcW w:w="4780" w:type="dxa"/>
          </w:tcPr>
          <w:p w:rsidR="00BB5E26" w:rsidRPr="00576DF7" w:rsidRDefault="00BB5E26" w:rsidP="006D2B0A">
            <w:pPr>
              <w:pStyle w:val="ConsPlusNonformat"/>
              <w:tabs>
                <w:tab w:val="left" w:pos="2880"/>
                <w:tab w:val="right" w:pos="4564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ab/>
            </w:r>
            <w:r w:rsidRPr="00576DF7">
              <w:rPr>
                <w:rFonts w:ascii="Times New Roman" w:hAnsi="Times New Roman" w:cs="Times New Roman"/>
                <w:vertAlign w:val="superscript"/>
              </w:rPr>
              <w:t>(дата)</w:t>
            </w:r>
            <w:r w:rsidRPr="00576DF7">
              <w:rPr>
                <w:rFonts w:ascii="Times New Roman" w:hAnsi="Times New Roman" w:cs="Times New Roman"/>
                <w:vertAlign w:val="superscript"/>
              </w:rPr>
              <w:tab/>
              <w:t xml:space="preserve">                 </w:t>
            </w:r>
          </w:p>
        </w:tc>
      </w:tr>
    </w:tbl>
    <w:p w:rsidR="00BB5E26" w:rsidRPr="00BB5E26" w:rsidRDefault="00BB5E26" w:rsidP="00A5332A">
      <w:pPr>
        <w:pStyle w:val="ConsPlusNonformat"/>
        <w:jc w:val="center"/>
        <w:rPr>
          <w:rFonts w:asciiTheme="minorHAnsi" w:hAnsiTheme="minorHAnsi" w:cstheme="minorHAnsi"/>
        </w:rPr>
      </w:pPr>
    </w:p>
    <w:p w:rsidR="00BB5E26" w:rsidRPr="00BB5E26" w:rsidRDefault="00BB5E26" w:rsidP="00BB5E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5E26">
        <w:rPr>
          <w:rFonts w:ascii="Times New Roman" w:hAnsi="Times New Roman" w:cs="Times New Roman"/>
          <w:sz w:val="22"/>
          <w:szCs w:val="22"/>
        </w:rPr>
        <w:t>Мы, нижеподписавшиеся, составили настоящий акт о том, что в отношении теплопотребляющей установки (далее – ТПУ):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50"/>
        <w:gridCol w:w="567"/>
        <w:gridCol w:w="6593"/>
      </w:tblGrid>
      <w:tr w:rsidR="00BB5E26" w:rsidRPr="00BB5E26" w:rsidTr="006D2B0A">
        <w:tc>
          <w:tcPr>
            <w:tcW w:w="2410" w:type="dxa"/>
            <w:gridSpan w:val="2"/>
          </w:tcPr>
          <w:p w:rsidR="00BB5E26" w:rsidRPr="00BB5E26" w:rsidRDefault="00BB5E26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E26">
              <w:rPr>
                <w:rFonts w:ascii="Times New Roman" w:hAnsi="Times New Roman" w:cs="Times New Roman"/>
                <w:sz w:val="22"/>
                <w:szCs w:val="22"/>
              </w:rPr>
              <w:t>Наименование ТПУ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</w:tcBorders>
          </w:tcPr>
          <w:p w:rsidR="00BB5E26" w:rsidRPr="00BB5E26" w:rsidRDefault="00BB5E26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E26" w:rsidRPr="00BB5E26" w:rsidTr="006D2B0A">
        <w:tc>
          <w:tcPr>
            <w:tcW w:w="1560" w:type="dxa"/>
          </w:tcPr>
          <w:p w:rsidR="00BB5E26" w:rsidRPr="00BB5E26" w:rsidRDefault="00BB5E26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E26">
              <w:rPr>
                <w:rFonts w:ascii="Times New Roman" w:hAnsi="Times New Roman" w:cs="Times New Roman"/>
                <w:sz w:val="22"/>
                <w:szCs w:val="22"/>
              </w:rPr>
              <w:t>Адр</w:t>
            </w:r>
            <w:bookmarkStart w:id="0" w:name="_GoBack"/>
            <w:bookmarkEnd w:id="0"/>
            <w:r w:rsidRPr="00BB5E26">
              <w:rPr>
                <w:rFonts w:ascii="Times New Roman" w:hAnsi="Times New Roman" w:cs="Times New Roman"/>
                <w:sz w:val="22"/>
                <w:szCs w:val="22"/>
              </w:rPr>
              <w:t>ес ТПУ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</w:tcPr>
          <w:p w:rsidR="00BB5E26" w:rsidRPr="00BB5E26" w:rsidRDefault="00BB5E26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E26" w:rsidRPr="00BB5E26" w:rsidTr="006D2B0A">
        <w:tc>
          <w:tcPr>
            <w:tcW w:w="2977" w:type="dxa"/>
            <w:gridSpan w:val="3"/>
          </w:tcPr>
          <w:p w:rsidR="00BB5E26" w:rsidRPr="00BB5E26" w:rsidRDefault="00BB5E26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E26">
              <w:rPr>
                <w:rFonts w:ascii="Times New Roman" w:hAnsi="Times New Roman" w:cs="Times New Roman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BB5E26" w:rsidRPr="00BB5E26" w:rsidRDefault="00BB5E26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6ED9" w:rsidRDefault="00F06ED9" w:rsidP="00CF5B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C33FF" w:rsidRDefault="00CF5B46" w:rsidP="00CF5B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E26">
        <w:rPr>
          <w:rFonts w:ascii="Times New Roman" w:hAnsi="Times New Roman" w:cs="Times New Roman"/>
          <w:sz w:val="22"/>
          <w:szCs w:val="22"/>
        </w:rPr>
        <w:t xml:space="preserve">произведен осмотр на предмет наличия несанкционированных врезок для разбора сетевой воды или потребления тепловой энергии, или для переключения закрытой системы теплоснабжения на открытую систему теплоснабжения с разбором сетевой воды или </w:t>
      </w:r>
      <w:r w:rsidR="00BB5E26">
        <w:rPr>
          <w:rFonts w:ascii="Times New Roman" w:hAnsi="Times New Roman" w:cs="Times New Roman"/>
          <w:sz w:val="22"/>
          <w:szCs w:val="22"/>
        </w:rPr>
        <w:t xml:space="preserve">иных </w:t>
      </w:r>
      <w:r w:rsidRPr="00BB5E26">
        <w:rPr>
          <w:rFonts w:ascii="Times New Roman" w:hAnsi="Times New Roman" w:cs="Times New Roman"/>
          <w:sz w:val="22"/>
          <w:szCs w:val="22"/>
        </w:rPr>
        <w:t>отступлений от проектного решения</w:t>
      </w:r>
      <w:r w:rsidR="00004B06" w:rsidRPr="00BB5E26">
        <w:rPr>
          <w:rFonts w:ascii="Times New Roman" w:hAnsi="Times New Roman" w:cs="Times New Roman"/>
          <w:sz w:val="22"/>
          <w:szCs w:val="22"/>
        </w:rPr>
        <w:t>.</w:t>
      </w:r>
    </w:p>
    <w:p w:rsidR="00F06ED9" w:rsidRDefault="00F06ED9" w:rsidP="00F06B0C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ходе осмотра несанкционированные врезки </w:t>
      </w:r>
      <w:r w:rsidR="00576DF7">
        <w:rPr>
          <w:rFonts w:ascii="Times New Roman" w:hAnsi="Times New Roman" w:cs="Times New Roman"/>
          <w:sz w:val="22"/>
          <w:szCs w:val="22"/>
        </w:rPr>
        <w:t>не выявлены.</w:t>
      </w:r>
    </w:p>
    <w:tbl>
      <w:tblPr>
        <w:tblStyle w:val="a7"/>
        <w:tblW w:w="9615" w:type="dxa"/>
        <w:tblLook w:val="04A0"/>
      </w:tblPr>
      <w:tblGrid>
        <w:gridCol w:w="3539"/>
        <w:gridCol w:w="3686"/>
        <w:gridCol w:w="2390"/>
      </w:tblGrid>
      <w:tr w:rsidR="00F06ED9" w:rsidTr="00F06ED9">
        <w:tc>
          <w:tcPr>
            <w:tcW w:w="3539" w:type="dxa"/>
            <w:vAlign w:val="center"/>
          </w:tcPr>
          <w:p w:rsidR="00F06ED9" w:rsidRDefault="00F06ED9" w:rsidP="00F06ED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врезки</w:t>
            </w:r>
          </w:p>
        </w:tc>
        <w:tc>
          <w:tcPr>
            <w:tcW w:w="3686" w:type="dxa"/>
            <w:vAlign w:val="center"/>
          </w:tcPr>
          <w:p w:rsidR="00F06ED9" w:rsidRDefault="00F06ED9" w:rsidP="00F06ED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</w:t>
            </w:r>
          </w:p>
        </w:tc>
        <w:tc>
          <w:tcPr>
            <w:tcW w:w="2390" w:type="dxa"/>
            <w:vAlign w:val="center"/>
          </w:tcPr>
          <w:p w:rsidR="00F06ED9" w:rsidRDefault="00F06ED9" w:rsidP="00F06ED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Состояние (открыта/закрыта)</w:t>
            </w:r>
          </w:p>
        </w:tc>
      </w:tr>
      <w:tr w:rsidR="00F06ED9" w:rsidTr="00F06ED9">
        <w:tc>
          <w:tcPr>
            <w:tcW w:w="3539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6ED9" w:rsidTr="00F06ED9">
        <w:tc>
          <w:tcPr>
            <w:tcW w:w="3539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6ED9" w:rsidTr="00F06ED9">
        <w:tc>
          <w:tcPr>
            <w:tcW w:w="3539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0" w:type="dxa"/>
          </w:tcPr>
          <w:p w:rsidR="00F06ED9" w:rsidRDefault="00F06ED9" w:rsidP="00CF5B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6ED9" w:rsidRPr="00BB5E26" w:rsidRDefault="00F06ED9" w:rsidP="00CF5B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90AE0" w:rsidRPr="00BB5E26" w:rsidRDefault="00790AE0" w:rsidP="00790AE0">
      <w:pPr>
        <w:ind w:firstLine="709"/>
        <w:jc w:val="both"/>
        <w:rPr>
          <w:b/>
          <w:lang w:eastAsia="ru-RU"/>
        </w:rPr>
      </w:pPr>
      <w:r w:rsidRPr="00BB5E26">
        <w:rPr>
          <w:b/>
          <w:lang w:eastAsia="ru-RU"/>
        </w:rPr>
        <w:t>ЗАКЛЮЧЕНИЕ:</w:t>
      </w:r>
    </w:p>
    <w:p w:rsidR="00790AE0" w:rsidRPr="00BB5E26" w:rsidRDefault="00790AE0" w:rsidP="00790AE0">
      <w:pPr>
        <w:pStyle w:val="a3"/>
        <w:spacing w:before="1"/>
        <w:ind w:firstLine="709"/>
        <w:jc w:val="both"/>
        <w:rPr>
          <w:sz w:val="22"/>
          <w:szCs w:val="22"/>
        </w:rPr>
      </w:pPr>
      <w:r w:rsidRPr="00BB5E26">
        <w:rPr>
          <w:sz w:val="22"/>
          <w:szCs w:val="22"/>
        </w:rPr>
        <w:t xml:space="preserve">На основании </w:t>
      </w:r>
      <w:r w:rsidRPr="00BB5E26">
        <w:rPr>
          <w:spacing w:val="-4"/>
          <w:sz w:val="22"/>
          <w:szCs w:val="22"/>
        </w:rPr>
        <w:t xml:space="preserve">осмотра </w:t>
      </w:r>
      <w:r w:rsidR="00F06ED9">
        <w:rPr>
          <w:spacing w:val="-4"/>
          <w:sz w:val="22"/>
          <w:szCs w:val="22"/>
        </w:rPr>
        <w:t>несанкционированные врезки и (или) врезки для переключения с закрытой системы теплоснабжения на открытую</w:t>
      </w:r>
      <w:r w:rsidRPr="00BB5E26">
        <w:rPr>
          <w:spacing w:val="-4"/>
          <w:sz w:val="22"/>
          <w:szCs w:val="2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790AE0" w:rsidTr="00BB5E26">
        <w:trPr>
          <w:trHeight w:val="819"/>
        </w:trPr>
        <w:tc>
          <w:tcPr>
            <w:tcW w:w="4780" w:type="dxa"/>
            <w:vAlign w:val="center"/>
          </w:tcPr>
          <w:p w:rsidR="00790AE0" w:rsidRDefault="003D5B30" w:rsidP="009E261B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2" o:spid="_x0000_s1027" style="width:27pt;height:27pt;visibility:visible;mso-position-horizontal-relative:char;mso-position-vertical-relative:line;v-text-anchor:middle" filled="f" strokecolor="black [3213]" strokeweight="2.25pt">
                  <w10:wrap type="none"/>
                  <w10:anchorlock/>
                </v:rect>
              </w:pict>
            </w:r>
          </w:p>
        </w:tc>
        <w:tc>
          <w:tcPr>
            <w:tcW w:w="4780" w:type="dxa"/>
            <w:vAlign w:val="center"/>
          </w:tcPr>
          <w:p w:rsidR="00790AE0" w:rsidRDefault="003D5B30" w:rsidP="009E261B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1" o:spid="_x0000_s1026" style="width:27pt;height:27pt;visibility:visible;mso-position-horizontal-relative:char;mso-position-vertical-relative:line;v-text-anchor:middle" filled="f" strokecolor="black [3213]" strokeweight="2.25pt">
                  <w10:wrap type="none"/>
                  <w10:anchorlock/>
                </v:rect>
              </w:pict>
            </w:r>
          </w:p>
        </w:tc>
      </w:tr>
      <w:tr w:rsidR="00790AE0" w:rsidTr="009E261B">
        <w:tc>
          <w:tcPr>
            <w:tcW w:w="4780" w:type="dxa"/>
          </w:tcPr>
          <w:p w:rsidR="00F06ED9" w:rsidRDefault="00F06B0C" w:rsidP="009E261B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790AE0" w:rsidRPr="00BB5E26" w:rsidRDefault="00F06B0C" w:rsidP="00F06B0C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EE325A">
              <w:rPr>
                <w:sz w:val="22"/>
                <w:szCs w:val="22"/>
              </w:rPr>
              <w:t xml:space="preserve">соответствии с </w:t>
            </w:r>
            <w:r>
              <w:rPr>
                <w:sz w:val="22"/>
                <w:szCs w:val="22"/>
              </w:rPr>
              <w:t>требованиями технических регламентов и действующего законодательства</w:t>
            </w:r>
          </w:p>
        </w:tc>
        <w:tc>
          <w:tcPr>
            <w:tcW w:w="4780" w:type="dxa"/>
          </w:tcPr>
          <w:p w:rsidR="00BB5E26" w:rsidRDefault="00F06ED9" w:rsidP="009E261B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</w:t>
            </w:r>
          </w:p>
          <w:p w:rsidR="00790AE0" w:rsidRPr="00BB5E26" w:rsidRDefault="00790AE0" w:rsidP="009E261B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</w:p>
        </w:tc>
      </w:tr>
    </w:tbl>
    <w:p w:rsidR="006E4FB2" w:rsidRPr="00BB5E26" w:rsidRDefault="006E4FB2" w:rsidP="00790AE0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</w:rPr>
      </w:pPr>
    </w:p>
    <w:p w:rsidR="00BB5E26" w:rsidRPr="00BB5E26" w:rsidRDefault="00BB5E26" w:rsidP="00790AE0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111"/>
        <w:gridCol w:w="709"/>
        <w:gridCol w:w="2396"/>
      </w:tblGrid>
      <w:tr w:rsidR="00BB5E26" w:rsidTr="00BB5E26">
        <w:tc>
          <w:tcPr>
            <w:tcW w:w="2268" w:type="dxa"/>
          </w:tcPr>
          <w:p w:rsidR="00BB5E26" w:rsidRDefault="00BB5E26" w:rsidP="00790A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E26">
              <w:rPr>
                <w:rFonts w:ascii="Times New Roman" w:hAnsi="Times New Roman" w:cs="Times New Roman"/>
                <w:sz w:val="22"/>
                <w:szCs w:val="22"/>
              </w:rPr>
              <w:t>Представитель ЕТО: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B5E26" w:rsidRDefault="00BB5E26" w:rsidP="00790A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B5E26" w:rsidRDefault="00BB5E26" w:rsidP="00790A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BB5E26" w:rsidRDefault="00BB5E26" w:rsidP="00790A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E26" w:rsidTr="00BB5E26">
        <w:tc>
          <w:tcPr>
            <w:tcW w:w="2268" w:type="dxa"/>
          </w:tcPr>
          <w:p w:rsidR="00BB5E26" w:rsidRPr="00BB5E26" w:rsidRDefault="00BB5E26" w:rsidP="00790A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B5E26" w:rsidRPr="00BB5E26" w:rsidRDefault="00BB5E26" w:rsidP="00BB5E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B5E26">
              <w:rPr>
                <w:rFonts w:ascii="Times New Roman" w:hAnsi="Times New Roman" w:cs="Times New Roman"/>
                <w:spacing w:val="-2"/>
              </w:rPr>
              <w:t>(Фамилия И.О.)</w:t>
            </w:r>
          </w:p>
        </w:tc>
        <w:tc>
          <w:tcPr>
            <w:tcW w:w="709" w:type="dxa"/>
          </w:tcPr>
          <w:p w:rsidR="00BB5E26" w:rsidRPr="00BB5E26" w:rsidRDefault="00BB5E26" w:rsidP="00BB5E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BB5E26" w:rsidRPr="00BB5E26" w:rsidRDefault="00BB5E26" w:rsidP="00BB5E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B5E26">
              <w:rPr>
                <w:rFonts w:ascii="Times New Roman" w:hAnsi="Times New Roman" w:cs="Times New Roman"/>
                <w:spacing w:val="-2"/>
              </w:rPr>
              <w:t>(подпись)</w:t>
            </w:r>
          </w:p>
        </w:tc>
      </w:tr>
    </w:tbl>
    <w:p w:rsidR="00790AE0" w:rsidRPr="00BB5E26" w:rsidRDefault="00790AE0" w:rsidP="00790AE0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</w:rPr>
      </w:pPr>
    </w:p>
    <w:p w:rsidR="00790AE0" w:rsidRPr="00BB5E26" w:rsidRDefault="00790AE0" w:rsidP="00790AE0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</w:rPr>
      </w:pPr>
    </w:p>
    <w:p w:rsidR="00790AE0" w:rsidRPr="00BB5E26" w:rsidRDefault="00790AE0" w:rsidP="00790AE0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9498" w:type="dxa"/>
        <w:tblLook w:val="04A0"/>
      </w:tblPr>
      <w:tblGrid>
        <w:gridCol w:w="5245"/>
        <w:gridCol w:w="1134"/>
        <w:gridCol w:w="3119"/>
      </w:tblGrid>
      <w:tr w:rsidR="00790AE0" w:rsidRPr="00BB5E26" w:rsidTr="009E261B">
        <w:trPr>
          <w:trHeight w:val="323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790AE0" w:rsidRPr="00BB5E26" w:rsidRDefault="00BB5E26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790AE0" w:rsidRPr="00BB5E26" w:rsidTr="009E261B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790AE0" w:rsidRPr="00BB5E26" w:rsidTr="009E261B">
        <w:trPr>
          <w:trHeight w:val="41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790AE0" w:rsidRPr="00BB5E26" w:rsidRDefault="00BB5E26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790AE0" w:rsidRPr="00BB5E26" w:rsidTr="009E261B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790AE0" w:rsidRPr="00BB5E26" w:rsidTr="009E261B">
        <w:trPr>
          <w:trHeight w:val="42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790AE0" w:rsidRPr="00BB5E26" w:rsidRDefault="00BB5E26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790AE0" w:rsidRPr="00BB5E26" w:rsidTr="009E261B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790AE0" w:rsidRPr="00BB5E26" w:rsidTr="009E261B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790AE0" w:rsidRPr="00BB5E26" w:rsidRDefault="00BB5E26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90AE0" w:rsidRPr="00BB5E26" w:rsidRDefault="00790AE0" w:rsidP="009E261B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</w:tbl>
    <w:p w:rsidR="00790AE0" w:rsidRPr="00BB5E26" w:rsidRDefault="00790AE0" w:rsidP="00BC33F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sectPr w:rsidR="00790AE0" w:rsidRPr="00BB5E26" w:rsidSect="009E71AD">
      <w:headerReference w:type="first" r:id="rId8"/>
      <w:type w:val="continuous"/>
      <w:pgSz w:w="11910" w:h="16840"/>
      <w:pgMar w:top="620" w:right="740" w:bottom="280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CD" w:rsidRDefault="00884DCD" w:rsidP="00BC33FF">
      <w:r>
        <w:separator/>
      </w:r>
    </w:p>
  </w:endnote>
  <w:endnote w:type="continuationSeparator" w:id="0">
    <w:p w:rsidR="00884DCD" w:rsidRDefault="00884DCD" w:rsidP="00BC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CD" w:rsidRDefault="00884DCD" w:rsidP="00BC33FF">
      <w:r>
        <w:separator/>
      </w:r>
    </w:p>
  </w:footnote>
  <w:footnote w:type="continuationSeparator" w:id="0">
    <w:p w:rsidR="00884DCD" w:rsidRDefault="00884DCD" w:rsidP="00BC3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AD" w:rsidRPr="00BB5E26" w:rsidRDefault="00BB5E26" w:rsidP="00BB5E26">
    <w:pPr>
      <w:pStyle w:val="a8"/>
      <w:tabs>
        <w:tab w:val="clear" w:pos="9355"/>
        <w:tab w:val="right" w:pos="9498"/>
      </w:tabs>
      <w:ind w:left="5387"/>
      <w:jc w:val="right"/>
      <w:rPr>
        <w:b/>
        <w:bCs/>
        <w:color w:val="808080" w:themeColor="background1" w:themeShade="80"/>
        <w:sz w:val="28"/>
        <w:szCs w:val="28"/>
      </w:rPr>
    </w:pPr>
    <w:r w:rsidRPr="00BB5E26">
      <w:rPr>
        <w:b/>
        <w:bCs/>
        <w:color w:val="808080" w:themeColor="background1" w:themeShade="80"/>
        <w:sz w:val="28"/>
        <w:szCs w:val="28"/>
      </w:rPr>
      <w:t>О</w:t>
    </w:r>
    <w:r w:rsidR="00790AE0" w:rsidRPr="00BB5E26">
      <w:rPr>
        <w:b/>
        <w:bCs/>
        <w:color w:val="808080" w:themeColor="background1" w:themeShade="80"/>
        <w:sz w:val="28"/>
        <w:szCs w:val="28"/>
      </w:rPr>
      <w:t>ценочн</w:t>
    </w:r>
    <w:r w:rsidRPr="00BB5E26">
      <w:rPr>
        <w:b/>
        <w:bCs/>
        <w:color w:val="808080" w:themeColor="background1" w:themeShade="80"/>
        <w:sz w:val="28"/>
        <w:szCs w:val="28"/>
      </w:rPr>
      <w:t>ый</w:t>
    </w:r>
    <w:r w:rsidR="00790AE0" w:rsidRPr="00BB5E26">
      <w:rPr>
        <w:b/>
        <w:bCs/>
        <w:color w:val="808080" w:themeColor="background1" w:themeShade="80"/>
        <w:sz w:val="28"/>
        <w:szCs w:val="28"/>
      </w:rPr>
      <w:t xml:space="preserve"> лист</w:t>
    </w:r>
    <w:r w:rsidRPr="00BB5E26">
      <w:rPr>
        <w:b/>
        <w:bCs/>
        <w:color w:val="808080" w:themeColor="background1" w:themeShade="80"/>
        <w:sz w:val="28"/>
        <w:szCs w:val="28"/>
      </w:rPr>
      <w:t xml:space="preserve"> п. 1.2.1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D2A"/>
    <w:multiLevelType w:val="hybridMultilevel"/>
    <w:tmpl w:val="1386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3777B"/>
    <w:rsid w:val="00004B06"/>
    <w:rsid w:val="00077A32"/>
    <w:rsid w:val="00164C60"/>
    <w:rsid w:val="00175960"/>
    <w:rsid w:val="001B7FCD"/>
    <w:rsid w:val="002D0D72"/>
    <w:rsid w:val="0030448B"/>
    <w:rsid w:val="003238F6"/>
    <w:rsid w:val="00363D5D"/>
    <w:rsid w:val="00384D93"/>
    <w:rsid w:val="003D49FE"/>
    <w:rsid w:val="003D5B30"/>
    <w:rsid w:val="004635B7"/>
    <w:rsid w:val="004C428C"/>
    <w:rsid w:val="005324E8"/>
    <w:rsid w:val="00576DF7"/>
    <w:rsid w:val="00577221"/>
    <w:rsid w:val="0058079C"/>
    <w:rsid w:val="00624A2C"/>
    <w:rsid w:val="00671E05"/>
    <w:rsid w:val="006E4FB2"/>
    <w:rsid w:val="007346AE"/>
    <w:rsid w:val="00790AE0"/>
    <w:rsid w:val="008440CA"/>
    <w:rsid w:val="00844B40"/>
    <w:rsid w:val="00846A55"/>
    <w:rsid w:val="00881263"/>
    <w:rsid w:val="00884DCD"/>
    <w:rsid w:val="008A52AE"/>
    <w:rsid w:val="008B57E8"/>
    <w:rsid w:val="00984A8C"/>
    <w:rsid w:val="009E71AD"/>
    <w:rsid w:val="00A167AC"/>
    <w:rsid w:val="00A211E6"/>
    <w:rsid w:val="00A3777B"/>
    <w:rsid w:val="00A40F34"/>
    <w:rsid w:val="00A5332A"/>
    <w:rsid w:val="00A7291B"/>
    <w:rsid w:val="00B955A3"/>
    <w:rsid w:val="00BB5E26"/>
    <w:rsid w:val="00BC33FF"/>
    <w:rsid w:val="00BE5655"/>
    <w:rsid w:val="00BF2189"/>
    <w:rsid w:val="00C15A37"/>
    <w:rsid w:val="00C471EA"/>
    <w:rsid w:val="00C625D8"/>
    <w:rsid w:val="00C652FA"/>
    <w:rsid w:val="00CB598A"/>
    <w:rsid w:val="00CF5B46"/>
    <w:rsid w:val="00CF6078"/>
    <w:rsid w:val="00D00981"/>
    <w:rsid w:val="00D15543"/>
    <w:rsid w:val="00D43799"/>
    <w:rsid w:val="00E519B5"/>
    <w:rsid w:val="00E5391F"/>
    <w:rsid w:val="00F00631"/>
    <w:rsid w:val="00F06B0C"/>
    <w:rsid w:val="00F06ED9"/>
    <w:rsid w:val="00F222E3"/>
    <w:rsid w:val="00F513A6"/>
    <w:rsid w:val="00F55EFA"/>
    <w:rsid w:val="00FC271E"/>
    <w:rsid w:val="00FD2A99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B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3F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3F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5B4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99ED-C000-4E1E-AF7B-2DDDAEF1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Дмитрий</cp:lastModifiedBy>
  <cp:revision>11</cp:revision>
  <dcterms:created xsi:type="dcterms:W3CDTF">2025-05-28T00:36:00Z</dcterms:created>
  <dcterms:modified xsi:type="dcterms:W3CDTF">2025-06-23T05:58:00Z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